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804537" w14:textId="77777777" w:rsidR="008A0F03" w:rsidRDefault="00D35CDF" w:rsidP="008A0F0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Задание 1. </w:t>
      </w:r>
    </w:p>
    <w:p w14:paraId="77EC4E21" w14:textId="77777777" w:rsidR="00D35CDF" w:rsidRDefault="00D35CDF" w:rsidP="008A0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Сформировать два списка </w:t>
      </w:r>
      <w:r>
        <w:rPr>
          <w:rFonts w:ascii="Times New Roman" w:hAnsi="Times New Roman" w:cs="Times New Roman"/>
          <w:sz w:val="28"/>
          <w:szCs w:val="28"/>
          <w:lang w:val="en-US"/>
        </w:rPr>
        <w:t>html</w:t>
      </w:r>
      <w:r>
        <w:rPr>
          <w:rFonts w:ascii="Times New Roman" w:hAnsi="Times New Roman" w:cs="Times New Roman"/>
          <w:sz w:val="28"/>
          <w:szCs w:val="28"/>
        </w:rPr>
        <w:t>. Заполнить один из списков значениями, связанными с тематикой сайта</w:t>
      </w:r>
    </w:p>
    <w:p w14:paraId="3F7E51A2" w14:textId="77777777" w:rsidR="00D35CDF" w:rsidRDefault="00D35CDF" w:rsidP="008A0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Добавить элемент ввода </w:t>
      </w:r>
      <w:r>
        <w:rPr>
          <w:rFonts w:ascii="Times New Roman" w:hAnsi="Times New Roman" w:cs="Times New Roman"/>
          <w:sz w:val="28"/>
          <w:szCs w:val="28"/>
          <w:lang w:val="en-US"/>
        </w:rPr>
        <w:t>button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C0E8140" w14:textId="77777777" w:rsidR="00D35CDF" w:rsidRDefault="00D35CDF" w:rsidP="008A0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обработчик события по нажатию на кнопку при помощи </w:t>
      </w:r>
      <w:r>
        <w:rPr>
          <w:rFonts w:ascii="Times New Roman" w:hAnsi="Times New Roman" w:cs="Times New Roman"/>
          <w:sz w:val="28"/>
          <w:szCs w:val="28"/>
          <w:lang w:val="en-US"/>
        </w:rPr>
        <w:t>jQuery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3816672" w14:textId="77777777" w:rsidR="00D35CDF" w:rsidRDefault="00D35CDF" w:rsidP="008A0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Скопировать элементы первого списка во второй, с использованием селекторов </w:t>
      </w:r>
      <w:r>
        <w:rPr>
          <w:rFonts w:ascii="Times New Roman" w:hAnsi="Times New Roman" w:cs="Times New Roman"/>
          <w:sz w:val="28"/>
          <w:szCs w:val="28"/>
          <w:lang w:val="en-US"/>
        </w:rPr>
        <w:t>jQuery</w:t>
      </w:r>
      <w:r>
        <w:rPr>
          <w:rFonts w:ascii="Times New Roman" w:hAnsi="Times New Roman" w:cs="Times New Roman"/>
          <w:sz w:val="28"/>
          <w:szCs w:val="28"/>
        </w:rPr>
        <w:t xml:space="preserve"> для выбора элементов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DOM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43D000" w14:textId="77777777" w:rsidR="00D35CDF" w:rsidRPr="00D35CDF" w:rsidRDefault="00D35CDF" w:rsidP="008A0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Изменить стиль элементов первого списка </w:t>
      </w:r>
      <w:r w:rsidRPr="00D35CDF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фон, цвет или начертание текста</w:t>
      </w:r>
      <w:r w:rsidRPr="00D35CDF">
        <w:rPr>
          <w:rFonts w:ascii="Times New Roman" w:hAnsi="Times New Roman" w:cs="Times New Roman"/>
          <w:sz w:val="28"/>
          <w:szCs w:val="28"/>
        </w:rPr>
        <w:t>)</w:t>
      </w:r>
    </w:p>
    <w:p w14:paraId="428F4666" w14:textId="77777777" w:rsidR="008A0F03" w:rsidRPr="00D35CDF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sz w:val="28"/>
          <w:szCs w:val="28"/>
        </w:rPr>
      </w:pPr>
    </w:p>
    <w:p w14:paraId="0D8C8BF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sz w:val="28"/>
          <w:szCs w:val="28"/>
        </w:rPr>
      </w:pPr>
    </w:p>
    <w:p w14:paraId="63E1BB6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sz w:val="28"/>
          <w:szCs w:val="28"/>
        </w:rPr>
        <w:t xml:space="preserve">ВАЖНО! </w:t>
      </w:r>
      <w:r w:rsidRPr="008A0F03">
        <w:rPr>
          <w:rFonts w:ascii="Times New Roman" w:hAnsi="Times New Roman" w:cs="Times New Roman"/>
          <w:sz w:val="28"/>
          <w:szCs w:val="28"/>
        </w:rPr>
        <w:t>Материал взят с сайта http://www.wisdomweb.ru/JS/</w:t>
      </w:r>
    </w:p>
    <w:p w14:paraId="65DF14E4" w14:textId="77777777" w:rsidR="008A0F03" w:rsidRPr="008A0F03" w:rsidRDefault="008A0F03" w:rsidP="008A0F03">
      <w:pPr>
        <w:tabs>
          <w:tab w:val="left" w:pos="1134"/>
        </w:tabs>
        <w:contextualSpacing/>
        <w:mirrorIndents/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Материал использован в целях экономии трафика. При малейшей возможности обращайтесь к первоисточнику</w:t>
      </w:r>
    </w:p>
    <w:p w14:paraId="3A314AB1" w14:textId="77777777" w:rsidR="00033BB1" w:rsidRPr="008A0F03" w:rsidRDefault="00033BB1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100B364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Что такое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192F053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 - это библиотека, которая значительно упрощает и ускоряет написание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кода.</w:t>
      </w:r>
    </w:p>
    <w:p w14:paraId="3BE6B46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Девиз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</w:t>
      </w:r>
      <w:r w:rsidRPr="008A0F03">
        <w:rPr>
          <w:rFonts w:ascii="Times New Roman" w:hAnsi="Times New Roman" w:cs="Times New Roman"/>
          <w:i/>
          <w:iCs/>
          <w:sz w:val="28"/>
          <w:szCs w:val="28"/>
        </w:rPr>
        <w:t>"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write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less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do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more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>"</w:t>
      </w:r>
      <w:r w:rsidRPr="008A0F03">
        <w:rPr>
          <w:rFonts w:ascii="Times New Roman" w:hAnsi="Times New Roman" w:cs="Times New Roman"/>
          <w:sz w:val="28"/>
          <w:szCs w:val="28"/>
        </w:rPr>
        <w:t> (пиши меньше, делай больше) отражает ее главное предназначение.</w:t>
      </w:r>
    </w:p>
    <w:p w14:paraId="1CA4264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позволяет создавать анимацию, обработчики событий, значительно облегчает выбор элементов в DOM и создание AJAX запросов.</w:t>
      </w:r>
    </w:p>
    <w:p w14:paraId="605CDDC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Данная библиотека работает со всеми браузерами (</w:t>
      </w:r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IE 6.0+, FF 2.0+,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Safari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 3.0+,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Opera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 9.0+,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Chrome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). Это значит, что Вам больше не нужно будет беспокоиться о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кроссбраузерной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совместимости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кода.</w:t>
      </w:r>
    </w:p>
    <w:p w14:paraId="65B5551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написано огромное количество плагинов, которые позволяют расширить ее возможности еще больше.</w:t>
      </w:r>
    </w:p>
    <w:p w14:paraId="788F255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Пример использования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2698FC8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61BE92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7CC8CE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4D457C6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</w:p>
    <w:p w14:paraId="7DC2BED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:button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").click(function(){</w:t>
      </w:r>
    </w:p>
    <w:p w14:paraId="331FC06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$("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:button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").hide();</w:t>
      </w:r>
    </w:p>
    <w:p w14:paraId="642607B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$("#wrap1").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addClass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"add");</w:t>
      </w:r>
    </w:p>
    <w:p w14:paraId="2202C37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$("#wrap1").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{height:280},2000); </w:t>
      </w:r>
    </w:p>
    <w:p w14:paraId="5F11406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$("#wrap1").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{width:400},2000); </w:t>
      </w:r>
    </w:p>
    <w:p w14:paraId="33DFEA7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$("#wrap1").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{padding:20},2000,function(){</w:t>
      </w:r>
    </w:p>
    <w:p w14:paraId="30336C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   $("#text1").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hide(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2000,function(){$("#text2").show(2000);});</w:t>
      </w:r>
    </w:p>
    <w:p w14:paraId="3FDD8D6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1859C3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6DC73CA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F6FB05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ACD887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9F955A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Добавление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на страницы</w:t>
      </w:r>
    </w:p>
    <w:p w14:paraId="7D57133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Для того, чтобы начать использовать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необходимо:</w:t>
      </w:r>
    </w:p>
    <w:p w14:paraId="108956B7" w14:textId="77777777" w:rsidR="008A0F03" w:rsidRPr="008A0F03" w:rsidRDefault="008A0F03" w:rsidP="008A0F03">
      <w:pPr>
        <w:numPr>
          <w:ilvl w:val="0"/>
          <w:numId w:val="1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Скачать ее с </w:t>
      </w:r>
      <w:hyperlink r:id="rId6" w:history="1">
        <w:r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>официального сайта</w:t>
        </w:r>
      </w:hyperlink>
      <w:r w:rsidRPr="008A0F03">
        <w:rPr>
          <w:rFonts w:ascii="Times New Roman" w:hAnsi="Times New Roman" w:cs="Times New Roman"/>
          <w:sz w:val="28"/>
          <w:szCs w:val="28"/>
        </w:rPr>
        <w:t xml:space="preserve">. Существуют две версии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: для использования в готовых приложениях 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production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 и для разработки 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). Версия для разработки содержит комментарии и структурированный код. В сокращенной версии нет комментариев и код в ней не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структурирован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зато она занимает меньше места и поэтому страницы с ней будут загружаться быстрее. После того, как Вы выберите подходящую версию нажмите на кнопку 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Download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)"</w:t>
      </w:r>
    </w:p>
    <w:p w14:paraId="7FD05842" w14:textId="77777777" w:rsidR="008A0F03" w:rsidRPr="008A0F03" w:rsidRDefault="008A0F03" w:rsidP="008A0F03">
      <w:pPr>
        <w:numPr>
          <w:ilvl w:val="0"/>
          <w:numId w:val="1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Добавить ее на страницу</w:t>
      </w:r>
      <w:r w:rsidRPr="008A0F03">
        <w:rPr>
          <w:rFonts w:ascii="Times New Roman" w:hAnsi="Times New Roman" w:cs="Times New Roman"/>
          <w:sz w:val="28"/>
          <w:szCs w:val="28"/>
        </w:rPr>
        <w:t xml:space="preserve">. Для этого следующий код должен быть добавлен на страницу в секцию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head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:</w:t>
      </w:r>
    </w:p>
    <w:p w14:paraId="76D6DB8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type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src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путь_к_скачанному_файлу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/jquery.js"&gt;</w:t>
      </w:r>
    </w:p>
    <w:p w14:paraId="2BAFC3B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10F369C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Для тех кто по каким-либо причинам не может (или не хочет) скачивать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предусмотрен альтернативный способ удаленного использования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библиотеки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предоставленный компанией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652E5A5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Для того, чтобы использовать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удаленно просто добавьте на страницу в секцию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head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следующий код:</w:t>
      </w:r>
    </w:p>
    <w:p w14:paraId="3E4C0A3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&lt;script type="text/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 src="http://ajax.googleapis.com/ajax/libs/jquery/1.5/jquery.min.js"&gt;&lt;/script&gt;</w:t>
      </w:r>
    </w:p>
    <w:p w14:paraId="0631386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294C848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Команды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77851E1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Код 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как и код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состоит из последовательно идущих </w:t>
      </w:r>
      <w:r w:rsidRPr="008A0F03">
        <w:rPr>
          <w:rFonts w:ascii="Times New Roman" w:hAnsi="Times New Roman" w:cs="Times New Roman"/>
          <w:b/>
          <w:bCs/>
          <w:sz w:val="28"/>
          <w:szCs w:val="28"/>
        </w:rPr>
        <w:t>команд</w:t>
      </w:r>
      <w:r w:rsidRPr="008A0F03">
        <w:rPr>
          <w:rFonts w:ascii="Times New Roman" w:hAnsi="Times New Roman" w:cs="Times New Roman"/>
          <w:sz w:val="28"/>
          <w:szCs w:val="28"/>
        </w:rPr>
        <w:t xml:space="preserve">. Команды являются основной структурной единицей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48E013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Стандартный синтаксис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команд</w:t>
      </w:r>
      <w:r w:rsidRPr="008A0F03">
        <w:rPr>
          <w:rFonts w:ascii="Times New Roman" w:hAnsi="Times New Roman" w:cs="Times New Roman"/>
          <w:sz w:val="28"/>
          <w:szCs w:val="28"/>
        </w:rPr>
        <w:t>:</w:t>
      </w:r>
    </w:p>
    <w:p w14:paraId="574C6F7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$(селектор)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етод();</w:t>
      </w:r>
    </w:p>
    <w:p w14:paraId="2A5C8145" w14:textId="77777777" w:rsidR="008A0F03" w:rsidRPr="008A0F03" w:rsidRDefault="008A0F03" w:rsidP="008A0F03">
      <w:pPr>
        <w:numPr>
          <w:ilvl w:val="0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Знак $</w:t>
      </w:r>
      <w:r w:rsidRPr="008A0F03">
        <w:rPr>
          <w:rFonts w:ascii="Times New Roman" w:hAnsi="Times New Roman" w:cs="Times New Roman"/>
          <w:sz w:val="28"/>
          <w:szCs w:val="28"/>
        </w:rPr>
        <w:t xml:space="preserve"> сообщает, что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символы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идущие после него являются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кодом;</w:t>
      </w:r>
    </w:p>
    <w:p w14:paraId="39D7FC86" w14:textId="77777777" w:rsidR="008A0F03" w:rsidRPr="008A0F03" w:rsidRDefault="008A0F03" w:rsidP="008A0F03">
      <w:pPr>
        <w:numPr>
          <w:ilvl w:val="0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Селектор</w:t>
      </w:r>
      <w:r w:rsidRPr="008A0F03">
        <w:rPr>
          <w:rFonts w:ascii="Times New Roman" w:hAnsi="Times New Roman" w:cs="Times New Roman"/>
          <w:sz w:val="28"/>
          <w:szCs w:val="28"/>
        </w:rPr>
        <w:t> позволяет выбрать элемент на странице;</w:t>
      </w:r>
    </w:p>
    <w:p w14:paraId="2DFF6CF5" w14:textId="77777777" w:rsidR="008A0F03" w:rsidRPr="008A0F03" w:rsidRDefault="008A0F03" w:rsidP="008A0F03">
      <w:pPr>
        <w:numPr>
          <w:ilvl w:val="0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Метод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задает действие, которое необходимо совершить над выбранным элементом. Методы 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разделяются на следующие группы:</w:t>
      </w:r>
    </w:p>
    <w:p w14:paraId="3B03C966" w14:textId="77777777" w:rsidR="008A0F03" w:rsidRPr="008A0F03" w:rsidRDefault="008A0F03" w:rsidP="008A0F03">
      <w:pPr>
        <w:numPr>
          <w:ilvl w:val="1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 для манипулирования DOM;</w:t>
      </w:r>
    </w:p>
    <w:p w14:paraId="1B521218" w14:textId="77777777" w:rsidR="008A0F03" w:rsidRPr="008A0F03" w:rsidRDefault="008A0F03" w:rsidP="008A0F03">
      <w:pPr>
        <w:numPr>
          <w:ilvl w:val="1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 для оформления элементов;</w:t>
      </w:r>
    </w:p>
    <w:p w14:paraId="368CD37F" w14:textId="77777777" w:rsidR="008A0F03" w:rsidRPr="008A0F03" w:rsidRDefault="008A0F03" w:rsidP="008A0F03">
      <w:pPr>
        <w:numPr>
          <w:ilvl w:val="1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 для создания AJAX запросов;</w:t>
      </w:r>
    </w:p>
    <w:p w14:paraId="539A927E" w14:textId="77777777" w:rsidR="008A0F03" w:rsidRPr="008A0F03" w:rsidRDefault="008A0F03" w:rsidP="008A0F03">
      <w:pPr>
        <w:numPr>
          <w:ilvl w:val="1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 для создания эффектов;</w:t>
      </w:r>
    </w:p>
    <w:p w14:paraId="6BF2C011" w14:textId="77777777" w:rsidR="008A0F03" w:rsidRPr="008A0F03" w:rsidRDefault="008A0F03" w:rsidP="008A0F03">
      <w:pPr>
        <w:numPr>
          <w:ilvl w:val="1"/>
          <w:numId w:val="2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 для привязки обработчиков событий.</w:t>
      </w:r>
    </w:p>
    <w:p w14:paraId="5ABF334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Символ $</w:t>
      </w:r>
    </w:p>
    <w:p w14:paraId="741F023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можно комбинировать с обычным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64A590A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Если строка начинается с $ - это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, если $ вначале строки отсутствует - это строка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кода.</w:t>
      </w:r>
    </w:p>
    <w:p w14:paraId="3EAB8DB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6689C0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start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 {</w:t>
      </w:r>
      <w:proofErr w:type="gramEnd"/>
    </w:p>
    <w:p w14:paraId="06362CE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//Скроем абзац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" с помощью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667A6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p#hid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hide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();</w:t>
      </w:r>
    </w:p>
    <w:p w14:paraId="6171C5D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содержимое абзаца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</w:t>
      </w:r>
    </w:p>
    <w:p w14:paraId="64C074F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document.getElementById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innerHTML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="Данное содержимое было изменено с помощью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.";</w:t>
      </w:r>
    </w:p>
    <w:p w14:paraId="4654251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</w:t>
      </w:r>
    </w:p>
    <w:p w14:paraId="251F926A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7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4740A2A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 xml:space="preserve">Некоторые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библиотеки тоже используют $ для обозначения своего кода. Для того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чтобы избежать конфликта имен между ними 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предусмотрена команда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noConflict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 xml:space="preserve">. С помощью команды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noConflict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 Вы можете заменить знак $ на любой другой.</w:t>
      </w:r>
    </w:p>
    <w:p w14:paraId="15ADD39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489A19C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var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произвольное_имя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jQuery.noConflict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();</w:t>
      </w:r>
    </w:p>
    <w:p w14:paraId="5ADC82D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89398B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15689E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стандартный символ $ на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nsign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5FF66D6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var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nsign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jQuery.noConflict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();</w:t>
      </w:r>
    </w:p>
    <w:p w14:paraId="0BD0625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цвет абзаца используя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nsign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вместо $</w:t>
      </w:r>
    </w:p>
    <w:p w14:paraId="545852A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nsign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document).ready(function(){</w:t>
      </w:r>
    </w:p>
    <w:p w14:paraId="5B66D3D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12D9A16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nsign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"p").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color","green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4212563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4818B3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08C688A9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8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4375806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DCBD46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Селекторы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5FA1076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селекторов Вы можете выбирать элементы на странице для применения к ним определенных действий.</w:t>
      </w:r>
    </w:p>
    <w:p w14:paraId="3FA4ED6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Ниже располагается таблица с различными примерами использования селекторов для выбора желаемых элементов: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5"/>
        <w:gridCol w:w="8060"/>
      </w:tblGrid>
      <w:tr w:rsidR="008A0F03" w:rsidRPr="008A0F03" w14:paraId="7B32B02A" w14:textId="77777777" w:rsidTr="008A0F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34681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8A8590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8A0F03" w:rsidRPr="008A0F03" w14:paraId="310D868D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9D26B4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$("p")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E2B383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Будут выбраны все элементы p, которые находятся на странице.</w:t>
            </w:r>
          </w:p>
        </w:tc>
      </w:tr>
      <w:tr w:rsidR="008A0F03" w:rsidRPr="008A0F03" w14:paraId="3765F2E7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EFA084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$(".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EDEB39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на странице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class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</w:tr>
      <w:tr w:rsidR="008A0F03" w:rsidRPr="008A0F03" w14:paraId="3AFFD760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2451DF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$("#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65BC91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Будет выбран первый элемент на странице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id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</w:tr>
      <w:tr w:rsidR="008A0F03" w:rsidRPr="008A0F03" w14:paraId="0F018572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F64968" w14:textId="77777777" w:rsidR="008A0F03" w:rsidRPr="008A0F03" w:rsidRDefault="008E3E9E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tgtFrame="_blank" w:history="1">
              <w:r w:rsidR="008A0F03" w:rsidRPr="008A0F03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$(</w:t>
              </w:r>
              <w:proofErr w:type="spellStart"/>
              <w:r w:rsidR="008A0F03" w:rsidRPr="008A0F03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this</w:t>
              </w:r>
              <w:proofErr w:type="spellEnd"/>
              <w:r w:rsidR="008A0F03" w:rsidRPr="008A0F03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)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AD1DB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Позволяет выбрать текущий HTML элемент. Щелкните на $(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) слева, чтобы посмотреть пример использования данного </w:t>
            </w:r>
            <w:r w:rsidRPr="008A0F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селектора в онлайн редакторе.</w:t>
            </w:r>
          </w:p>
        </w:tc>
      </w:tr>
      <w:tr w:rsidR="008A0F03" w:rsidRPr="008A0F03" w14:paraId="01EBA24C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691372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$("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p.par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1BDCA0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p на странице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class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</w:tr>
      <w:tr w:rsidR="008A0F03" w:rsidRPr="008A0F03" w14:paraId="43BC2D6C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BDEB9E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p#par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04EB1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p на странице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id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</w:tr>
      <w:tr w:rsidR="008A0F03" w:rsidRPr="008A0F03" w14:paraId="1CE523FD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274E12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$(".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,.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header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,#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heat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EAC71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на странице со значениями атрибутов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class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par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",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class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header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" и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id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='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heat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'.</w:t>
            </w:r>
          </w:p>
        </w:tc>
      </w:tr>
      <w:tr w:rsidR="008A0F03" w:rsidRPr="008A0F03" w14:paraId="04A6C05C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257FC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$("[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]")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16256D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на странице, имеющие атрибут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A0F03" w:rsidRPr="008A0F03" w14:paraId="0259BE10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2E4358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$("[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='значение']")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DA4A1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со значениям атрибута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="значение".</w:t>
            </w:r>
          </w:p>
        </w:tc>
      </w:tr>
      <w:tr w:rsidR="008A0F03" w:rsidRPr="008A0F03" w14:paraId="3591CEE4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DD0D88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$("[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$='.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gif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']")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5CEA36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со значениями атрибута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src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заканчивающимися на .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gif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A0F03" w:rsidRPr="008A0F03" w14:paraId="443081EF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BAE04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div#wrap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.par1")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3B3A18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элементы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class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=par1, которые находятся внутри элементов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div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id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wrap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A0F03" w:rsidRPr="008A0F03" w14:paraId="151D934D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F59827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$(":</w:t>
            </w:r>
            <w:proofErr w:type="spellStart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DAB9FA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элементы на странице.</w:t>
            </w:r>
          </w:p>
        </w:tc>
      </w:tr>
      <w:tr w:rsidR="008A0F03" w:rsidRPr="008A0F03" w14:paraId="3EB8E4CE" w14:textId="77777777" w:rsidTr="008A0F03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A89E88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$(":тип")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D68BAB" w14:textId="77777777" w:rsidR="008A0F03" w:rsidRPr="008A0F03" w:rsidRDefault="008A0F03" w:rsidP="008A0F03">
            <w:pPr>
              <w:tabs>
                <w:tab w:val="left" w:pos="11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Будут выбраны все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элементы с &lt;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='тип' /&gt;. Например</w:t>
            </w:r>
            <w:proofErr w:type="gram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spellStart"/>
            <w:proofErr w:type="gram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button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выберет все &lt;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='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button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' /&gt; элементы, :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text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выберет все &lt;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input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='</w:t>
            </w:r>
            <w:proofErr w:type="spellStart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text</w:t>
            </w:r>
            <w:proofErr w:type="spellEnd"/>
            <w:r w:rsidRPr="008A0F03">
              <w:rPr>
                <w:rFonts w:ascii="Times New Roman" w:hAnsi="Times New Roman" w:cs="Times New Roman"/>
                <w:sz w:val="28"/>
                <w:szCs w:val="28"/>
              </w:rPr>
              <w:t>' /&gt; элементы и т.д.</w:t>
            </w:r>
          </w:p>
        </w:tc>
      </w:tr>
    </w:tbl>
    <w:p w14:paraId="562E89D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br/>
      </w:r>
    </w:p>
    <w:p w14:paraId="526A5F6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5DC01D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ready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74403B4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F2ECAE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//Установим размер шрифта всех абзацев равным 20 пикселям</w:t>
      </w:r>
    </w:p>
    <w:p w14:paraId="212B4EC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$("p").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("fontSize","20px");</w:t>
      </w:r>
    </w:p>
    <w:p w14:paraId="157AAF2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на зеленый цвет шрифта элемента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=el2</w:t>
      </w:r>
    </w:p>
    <w:p w14:paraId="1E9DD96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$("#el2").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color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","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green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");</w:t>
      </w:r>
    </w:p>
    <w:p w14:paraId="28AA691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на красный цвет шрифта элемента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=el3</w:t>
      </w:r>
    </w:p>
    <w:p w14:paraId="2C8F3A7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$(".el3").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color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","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");</w:t>
      </w:r>
    </w:p>
    <w:p w14:paraId="0DC2417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//Сделаем жирным шрифт элементов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=el2 и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=el3</w:t>
      </w:r>
    </w:p>
    <w:p w14:paraId="70565D7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$("#el2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,.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el3").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fontWeight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","bold");</w:t>
      </w:r>
    </w:p>
    <w:p w14:paraId="3C4C023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//Изменим на синий цвет текста кнопки</w:t>
      </w:r>
    </w:p>
    <w:p w14:paraId="4AFD87C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$(":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input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color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","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blue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");</w:t>
      </w:r>
    </w:p>
    <w:p w14:paraId="7B4F36B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//Установим размер шрифта всех элементов имеющих атрибут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равным 20 пикселям</w:t>
      </w:r>
    </w:p>
    <w:p w14:paraId="28F3A8C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$("[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]").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("fontSize","20px");</w:t>
      </w:r>
    </w:p>
    <w:p w14:paraId="269EDC7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//Изменим на зеленый цвет ссылки на www.wisdomweb.ru </w:t>
      </w:r>
    </w:p>
    <w:p w14:paraId="377BC87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$("[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='http://www.wisdomweb.ru/']").css("color","green");</w:t>
      </w:r>
    </w:p>
    <w:p w14:paraId="22C59EB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1267DD5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5A3A8FA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0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62964C2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AF412A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Полный список селекторов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найти в нашем 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fldChar w:fldCharType="begin"/>
      </w:r>
      <w:r w:rsidRPr="008A0F03">
        <w:rPr>
          <w:rFonts w:ascii="Times New Roman" w:hAnsi="Times New Roman" w:cs="Times New Roman"/>
          <w:sz w:val="28"/>
          <w:szCs w:val="28"/>
        </w:rPr>
        <w:instrText xml:space="preserve"> HYPERLINK "http://www.wisdomweb.ru/JQd/selectors.php" </w:instrText>
      </w:r>
      <w:r w:rsidRPr="008A0F03">
        <w:rPr>
          <w:rFonts w:ascii="Times New Roman" w:hAnsi="Times New Roman" w:cs="Times New Roman"/>
          <w:sz w:val="28"/>
          <w:szCs w:val="28"/>
        </w:rPr>
        <w:fldChar w:fldCharType="separate"/>
      </w:r>
      <w:r w:rsidRPr="008A0F03">
        <w:rPr>
          <w:rStyle w:val="a3"/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Style w:val="a3"/>
          <w:rFonts w:ascii="Times New Roman" w:hAnsi="Times New Roman" w:cs="Times New Roman"/>
          <w:sz w:val="28"/>
          <w:szCs w:val="28"/>
        </w:rPr>
        <w:t xml:space="preserve"> справочнике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407CDAD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Предотвращение преждевременного выполнения кода</w:t>
      </w:r>
    </w:p>
    <w:p w14:paraId="10E3AD0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Из учебника по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наверно помните, что выполнение кода до полной загрузки документа часто приводит к ошибкам.</w:t>
      </w:r>
    </w:p>
    <w:p w14:paraId="0972310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Дело в том, что скрипт может обратится к еще не загруженному содержимому, а это всегда приводит к ошибкам или неожиданным результатам.</w:t>
      </w:r>
    </w:p>
    <w:p w14:paraId="7CD0801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Для того, чтобы избежать этого мы часто помещали код в функцию, которая начинала выполнение только после полной загрузки документа.</w:t>
      </w:r>
    </w:p>
    <w:p w14:paraId="65CEA6F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Предотвращение преждевременного выполнения кода в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3E7CC4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2E93F63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7D59679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&lt;script type="text/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"&gt;</w:t>
      </w:r>
    </w:p>
    <w:p w14:paraId="69E7A38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start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</w:t>
      </w:r>
    </w:p>
    <w:p w14:paraId="7679818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{</w:t>
      </w:r>
    </w:p>
    <w:p w14:paraId="2E6B12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Код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который будет выполнен после полной загрузки документа</w:t>
      </w:r>
    </w:p>
    <w:p w14:paraId="5CA525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469057F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>&lt;/script&gt;</w:t>
      </w:r>
    </w:p>
    <w:p w14:paraId="2A8A603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1998EEA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&lt;body 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onload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="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start(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)"&gt;</w:t>
      </w:r>
    </w:p>
    <w:p w14:paraId="1B082EA6" w14:textId="77777777" w:rsidR="008A0F03" w:rsidRPr="008E3E9E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E3E9E">
        <w:rPr>
          <w:rFonts w:ascii="Times New Roman" w:hAnsi="Times New Roman" w:cs="Times New Roman"/>
          <w:sz w:val="28"/>
          <w:szCs w:val="28"/>
          <w:lang w:val="en-US"/>
        </w:rPr>
        <w:t>&lt;/body&gt;</w:t>
      </w:r>
    </w:p>
    <w:p w14:paraId="23F24FB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21E8651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можно избавиться от преждевременного выполнения кода следующими способами:</w:t>
      </w:r>
    </w:p>
    <w:p w14:paraId="6B7BD04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Предотвращение преждевременного выполнения кода в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7F1AC8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&lt;script type='text/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'&gt;</w:t>
      </w:r>
    </w:p>
    <w:p w14:paraId="5D74793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8A0F03">
        <w:rPr>
          <w:rFonts w:ascii="Times New Roman" w:hAnsi="Times New Roman" w:cs="Times New Roman"/>
          <w:sz w:val="28"/>
          <w:szCs w:val="28"/>
        </w:rPr>
        <w:t>Первый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способ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85AA8A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ready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290472D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Код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который будет выполнен после полной загрузки документа</w:t>
      </w:r>
    </w:p>
    <w:p w14:paraId="2AB79FF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617FAC9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A0D77C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//Второй способ:</w:t>
      </w:r>
    </w:p>
    <w:p w14:paraId="71B99D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ready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78DC5A5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Код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который будет выполнен после полной загрузки документа</w:t>
      </w:r>
    </w:p>
    <w:p w14:paraId="3881CA6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663E26A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95CF98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//Третий способ:</w:t>
      </w:r>
    </w:p>
    <w:p w14:paraId="7EDE9B3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3CF59D1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Код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который будет выполнен после полной загрузки документа</w:t>
      </w:r>
    </w:p>
    <w:p w14:paraId="35977A6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0F3FAA7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187B8A6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Существует еще один альтернативный способ также помогающий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избежать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преждевременное выполнение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кода и позволяющий также ускорить загрузку страниц (</w:t>
      </w:r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благодарим за напоминание о нем пользователя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Ghringo</w:t>
      </w:r>
      <w:proofErr w:type="spellEnd"/>
      <w:r w:rsidRPr="008A0F0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i/>
          <w:iCs/>
          <w:sz w:val="28"/>
          <w:szCs w:val="28"/>
        </w:rPr>
        <w:t>Americano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).</w:t>
      </w:r>
    </w:p>
    <w:p w14:paraId="5679257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Необходимо помещать код в самый конец тела документа (т.е. перед 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body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&gt;) в данном случае интерпретатор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встроенный в браузер </w:t>
      </w:r>
      <w:r w:rsidRPr="008A0F03">
        <w:rPr>
          <w:rFonts w:ascii="Times New Roman" w:hAnsi="Times New Roman" w:cs="Times New Roman"/>
          <w:sz w:val="28"/>
          <w:szCs w:val="28"/>
        </w:rPr>
        <w:lastRenderedPageBreak/>
        <w:t>начнет разбирать код только </w:t>
      </w:r>
      <w:r w:rsidRPr="008A0F03">
        <w:rPr>
          <w:rFonts w:ascii="Times New Roman" w:hAnsi="Times New Roman" w:cs="Times New Roman"/>
          <w:b/>
          <w:bCs/>
          <w:sz w:val="28"/>
          <w:szCs w:val="28"/>
        </w:rPr>
        <w:t>после загрузки</w:t>
      </w:r>
      <w:r w:rsidRPr="008A0F03">
        <w:rPr>
          <w:rFonts w:ascii="Times New Roman" w:hAnsi="Times New Roman" w:cs="Times New Roman"/>
          <w:sz w:val="28"/>
          <w:szCs w:val="28"/>
        </w:rPr>
        <w:t> документа. В предыдущем же способе загрузка скриптов происходит </w:t>
      </w:r>
      <w:r w:rsidRPr="008A0F03">
        <w:rPr>
          <w:rFonts w:ascii="Times New Roman" w:hAnsi="Times New Roman" w:cs="Times New Roman"/>
          <w:b/>
          <w:bCs/>
          <w:sz w:val="28"/>
          <w:szCs w:val="28"/>
        </w:rPr>
        <w:t>одновременно с загрузкой</w:t>
      </w:r>
      <w:r w:rsidRPr="008A0F03">
        <w:rPr>
          <w:rFonts w:ascii="Times New Roman" w:hAnsi="Times New Roman" w:cs="Times New Roman"/>
          <w:sz w:val="28"/>
          <w:szCs w:val="28"/>
        </w:rPr>
        <w:t> документа, а выполняется этот код после загрузки документа.</w:t>
      </w:r>
    </w:p>
    <w:p w14:paraId="00A06D0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body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2584657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&lt;p&gt;Содержимое тела документа&lt;/p&gt;</w:t>
      </w:r>
    </w:p>
    <w:p w14:paraId="6336371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div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&gt;Содержимое тела документа&lt;/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div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31ED3C8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538A35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type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='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'&gt;</w:t>
      </w:r>
    </w:p>
    <w:p w14:paraId="18DE60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Код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который будет выполнен после полной загрузки документа</w:t>
      </w:r>
    </w:p>
    <w:p w14:paraId="261C5AA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28CF0E1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body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2A5B61A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Цепочки команд в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0EBDA4A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Для того, чтобы сократить размер кода Вы можете соединять команды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 цепочки.</w:t>
      </w:r>
    </w:p>
    <w:p w14:paraId="1C6246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Команды в цепочке будут выполняться поочередно слева направо.</w:t>
      </w:r>
    </w:p>
    <w:p w14:paraId="0137804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&lt;script type='text/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'&gt;</w:t>
      </w:r>
    </w:p>
    <w:p w14:paraId="4942081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8A0F03">
        <w:rPr>
          <w:rFonts w:ascii="Times New Roman" w:hAnsi="Times New Roman" w:cs="Times New Roman"/>
          <w:sz w:val="28"/>
          <w:szCs w:val="28"/>
        </w:rPr>
        <w:t>Код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без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сокращения</w:t>
      </w:r>
    </w:p>
    <w:p w14:paraId="053CB5A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$("p").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color","green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051139B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$("p").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"font-size","30px");</w:t>
      </w:r>
    </w:p>
    <w:p w14:paraId="00E09D0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8A0F03">
        <w:rPr>
          <w:rFonts w:ascii="Times New Roman" w:hAnsi="Times New Roman" w:cs="Times New Roman"/>
          <w:sz w:val="28"/>
          <w:szCs w:val="28"/>
        </w:rPr>
        <w:t>Сокращенный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код</w:t>
      </w:r>
    </w:p>
    <w:p w14:paraId="43F4736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$("p").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color","green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("font-size","30px");</w:t>
      </w:r>
    </w:p>
    <w:p w14:paraId="13FB0A5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&lt;/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</w:t>
      </w:r>
    </w:p>
    <w:p w14:paraId="20C7553D" w14:textId="77777777" w:rsidR="008A0F03" w:rsidRPr="008E3E9E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1A1DC527" w14:textId="77777777" w:rsidR="008A0F03" w:rsidRPr="008E3E9E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321214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Обработчики событий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2906EF9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Обработчики событий</w:t>
      </w:r>
      <w:r w:rsidRPr="008A0F03">
        <w:rPr>
          <w:rFonts w:ascii="Times New Roman" w:hAnsi="Times New Roman" w:cs="Times New Roman"/>
          <w:sz w:val="28"/>
          <w:szCs w:val="28"/>
        </w:rPr>
        <w:t> - это функции, код которых исполняется только после совершения определенных действий.</w:t>
      </w:r>
    </w:p>
    <w:p w14:paraId="0A2280A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Обработчики событий присутствовали и 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, но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облегчает их использование и расширяет их функциональность.</w:t>
      </w:r>
    </w:p>
    <w:p w14:paraId="68AE366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Примеры действий, после которых выполняются обработчики:</w:t>
      </w:r>
    </w:p>
    <w:p w14:paraId="7E69B593" w14:textId="77777777" w:rsidR="008A0F03" w:rsidRPr="008A0F03" w:rsidRDefault="008A0F03" w:rsidP="008A0F03">
      <w:pPr>
        <w:numPr>
          <w:ilvl w:val="0"/>
          <w:numId w:val="3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>Курсор мыши наведен на элемент;</w:t>
      </w:r>
    </w:p>
    <w:p w14:paraId="3867D664" w14:textId="77777777" w:rsidR="008A0F03" w:rsidRPr="008A0F03" w:rsidRDefault="008A0F03" w:rsidP="008A0F03">
      <w:pPr>
        <w:numPr>
          <w:ilvl w:val="0"/>
          <w:numId w:val="3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Веб-страница или картинка полностью загружена;</w:t>
      </w:r>
    </w:p>
    <w:p w14:paraId="02989C43" w14:textId="77777777" w:rsidR="008A0F03" w:rsidRPr="008A0F03" w:rsidRDefault="008A0F03" w:rsidP="008A0F03">
      <w:pPr>
        <w:numPr>
          <w:ilvl w:val="0"/>
          <w:numId w:val="3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Изменено содержимое поля формы;</w:t>
      </w:r>
    </w:p>
    <w:p w14:paraId="33AF7954" w14:textId="77777777" w:rsidR="008A0F03" w:rsidRPr="008A0F03" w:rsidRDefault="008A0F03" w:rsidP="008A0F03">
      <w:pPr>
        <w:numPr>
          <w:ilvl w:val="0"/>
          <w:numId w:val="3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HTML форма отправлена;</w:t>
      </w:r>
    </w:p>
    <w:p w14:paraId="6DCE4DD4" w14:textId="77777777" w:rsidR="008A0F03" w:rsidRPr="008A0F03" w:rsidRDefault="008A0F03" w:rsidP="008A0F03">
      <w:pPr>
        <w:numPr>
          <w:ilvl w:val="0"/>
          <w:numId w:val="3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Нажата клавиша на клавиатуре;</w:t>
      </w:r>
    </w:p>
    <w:p w14:paraId="1E8CA55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Общий вид определения обработчиков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4AFE70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$(селектор)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бработчик_события(function(){код_обработчика_события});</w:t>
      </w:r>
    </w:p>
    <w:p w14:paraId="3B3ECB0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Обработчики событий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в действии</w:t>
      </w:r>
    </w:p>
    <w:p w14:paraId="72FF194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mouseover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будет выполнен, когда курсор мыши будет наведен на элемент.</w:t>
      </w:r>
    </w:p>
    <w:p w14:paraId="3F79241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mouseout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будет выполнен, когда курсор мыши будет выведен из границ элемента.</w:t>
      </w:r>
    </w:p>
    <w:p w14:paraId="256B414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EB42B5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0EF8DB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14:paraId="011B4D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$("p").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mouseover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function(){$("p").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color","green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")});</w:t>
      </w:r>
    </w:p>
    <w:p w14:paraId="0F802DF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$("p").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mouseout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function(){$("p").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color","black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")});</w:t>
      </w:r>
    </w:p>
    <w:p w14:paraId="4370E1B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C91024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210AA64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1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1465A74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будет выполнен после одинарного щелчка мыши на элементе.</w:t>
      </w:r>
    </w:p>
    <w:p w14:paraId="1AD0212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dblclick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будет выполнен после двойного щелчка мыши на элементе.</w:t>
      </w:r>
    </w:p>
    <w:p w14:paraId="3D95538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4B3156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ready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0548C75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41433E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$("#but1").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("Вы нажали один раз на первую кнопку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!");});</w:t>
      </w:r>
      <w:proofErr w:type="gramEnd"/>
    </w:p>
    <w:p w14:paraId="261873A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 xml:space="preserve">   $("#but2").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dblclick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("Вы нажали два раза на вторую кнопку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!");});</w:t>
      </w:r>
      <w:proofErr w:type="gramEnd"/>
    </w:p>
    <w:p w14:paraId="1319606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F9412A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7E9B81B4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2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2ECBC0B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focus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будет выполнен, когда элемент станет активным.</w:t>
      </w:r>
    </w:p>
    <w:p w14:paraId="59ACFCB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blur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будет выполнен, когда элемент перестанет быть активным.</w:t>
      </w:r>
    </w:p>
    <w:p w14:paraId="5C685A0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Код обработчика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change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будет выполнен, при изменении содержимого элемента.</w:t>
      </w:r>
    </w:p>
    <w:p w14:paraId="2A521B4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AEC514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46F5C66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DC992E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$("#el1").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focus(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function(){$(this).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("value","")});</w:t>
      </w:r>
    </w:p>
    <w:p w14:paraId="1915327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$("#el1").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blur(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function(){$(this).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("value","</w:t>
      </w:r>
      <w:r w:rsidRPr="008A0F03">
        <w:rPr>
          <w:rFonts w:ascii="Times New Roman" w:hAnsi="Times New Roman" w:cs="Times New Roman"/>
          <w:sz w:val="28"/>
          <w:szCs w:val="28"/>
        </w:rPr>
        <w:t>Введите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ФИО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")});</w:t>
      </w:r>
    </w:p>
    <w:p w14:paraId="5D3E89F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$("#el2").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change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(){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("Содержимое данного элемента было изменено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.") });</w:t>
      </w:r>
      <w:proofErr w:type="gramEnd"/>
    </w:p>
    <w:p w14:paraId="434007D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A7ADDD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269E37AF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3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1ECB0A9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также вызывать обработчики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событий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 привязанные к элементу.</w:t>
      </w:r>
    </w:p>
    <w:p w14:paraId="6E6230C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Например: </w:t>
      </w:r>
      <w:r w:rsidRPr="008A0F03">
        <w:rPr>
          <w:rFonts w:ascii="Times New Roman" w:hAnsi="Times New Roman" w:cs="Times New Roman"/>
          <w:b/>
          <w:bCs/>
          <w:sz w:val="28"/>
          <w:szCs w:val="28"/>
        </w:rPr>
        <w:t>$('#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test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').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blur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вызовет обработчик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blur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у элемента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='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test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'.</w:t>
      </w:r>
    </w:p>
    <w:p w14:paraId="47F607A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491597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document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ready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1722912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427A4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 Зададим обработчик события, который будет выводить сообщение при нажатии на кнопку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=but1</w:t>
      </w:r>
    </w:p>
    <w:p w14:paraId="1FE5E92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$("#but1").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("Вы нажали на кнопку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=but1")});</w:t>
      </w:r>
    </w:p>
    <w:p w14:paraId="522D4DC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 Вызовем обработчик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у элемента с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='but1'</w:t>
      </w:r>
    </w:p>
    <w:p w14:paraId="2F0D033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 xml:space="preserve">   $("#but1").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();</w:t>
      </w:r>
    </w:p>
    <w:p w14:paraId="2141128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86F70D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648FF16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4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796EC90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полный список всех существующих событий 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 примерами использования Вы найдете в нашем 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fldChar w:fldCharType="begin"/>
      </w:r>
      <w:r w:rsidRPr="008A0F03">
        <w:rPr>
          <w:rFonts w:ascii="Times New Roman" w:hAnsi="Times New Roman" w:cs="Times New Roman"/>
          <w:sz w:val="28"/>
          <w:szCs w:val="28"/>
        </w:rPr>
        <w:instrText xml:space="preserve"> HYPERLINK "http://www.wisdomweb.ru/JQd/event.php" </w:instrText>
      </w:r>
      <w:r w:rsidRPr="008A0F03">
        <w:rPr>
          <w:rFonts w:ascii="Times New Roman" w:hAnsi="Times New Roman" w:cs="Times New Roman"/>
          <w:sz w:val="28"/>
          <w:szCs w:val="28"/>
        </w:rPr>
        <w:fldChar w:fldCharType="separate"/>
      </w:r>
      <w:r w:rsidRPr="008A0F03">
        <w:rPr>
          <w:rStyle w:val="a3"/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Style w:val="a3"/>
          <w:rFonts w:ascii="Times New Roman" w:hAnsi="Times New Roman" w:cs="Times New Roman"/>
          <w:sz w:val="28"/>
          <w:szCs w:val="28"/>
        </w:rPr>
        <w:t xml:space="preserve"> справочнике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2A2404A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Объект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event</w:t>
      </w:r>
      <w:proofErr w:type="spellEnd"/>
    </w:p>
    <w:p w14:paraId="42D3BAD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Объект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содержит информацию о произошедшем событии.</w:t>
      </w:r>
    </w:p>
    <w:p w14:paraId="4FB4603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Объект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создается для каждого произошедшего события, но для того, чтобы иметь возможность обращаться к его свойствам и методам его необходимо явно передать в обработчик события.</w:t>
      </w:r>
    </w:p>
    <w:p w14:paraId="55DCE79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16AD671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$(селектор)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обытие(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){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код_обработчика_события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1559CCE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После того, как объект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был передан обработчику события, Вы можете обращаться к его свойствам и методам.</w:t>
      </w:r>
    </w:p>
    <w:p w14:paraId="3115AB8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В примере ниже с помощью объекта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мы будем выводить координаты, на которых находился курсор мыши во время того, как произошло событие.</w:t>
      </w:r>
    </w:p>
    <w:p w14:paraId="27633BE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4FEEF0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6324CA0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14:paraId="1566D99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$("#square").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function(event){</w:t>
      </w:r>
    </w:p>
    <w:p w14:paraId="25B5488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coord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display","block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36ACF78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$("#x").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html(</w:t>
      </w:r>
      <w:proofErr w:type="spellStart"/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event.pageX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24A0D9A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8A0F03">
        <w:rPr>
          <w:rFonts w:ascii="Times New Roman" w:hAnsi="Times New Roman" w:cs="Times New Roman"/>
          <w:sz w:val="28"/>
          <w:szCs w:val="28"/>
        </w:rPr>
        <w:t>$("#y").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event.pageY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49C991F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54F1651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BC0956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62F522D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5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50705B1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полный список всех существующих свойств и методов объекта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event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 примерами использования Вы найдете в нашем 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fldChar w:fldCharType="begin"/>
      </w:r>
      <w:r w:rsidRPr="008A0F03">
        <w:rPr>
          <w:rFonts w:ascii="Times New Roman" w:hAnsi="Times New Roman" w:cs="Times New Roman"/>
          <w:sz w:val="28"/>
          <w:szCs w:val="28"/>
        </w:rPr>
        <w:instrText xml:space="preserve"> HYPERLINK "http://www.wisdomweb.ru/JQd/event.php" </w:instrText>
      </w:r>
      <w:r w:rsidRPr="008A0F03">
        <w:rPr>
          <w:rFonts w:ascii="Times New Roman" w:hAnsi="Times New Roman" w:cs="Times New Roman"/>
          <w:sz w:val="28"/>
          <w:szCs w:val="28"/>
        </w:rPr>
        <w:fldChar w:fldCharType="separate"/>
      </w:r>
      <w:r w:rsidRPr="008A0F03">
        <w:rPr>
          <w:rStyle w:val="a3"/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Style w:val="a3"/>
          <w:rFonts w:ascii="Times New Roman" w:hAnsi="Times New Roman" w:cs="Times New Roman"/>
          <w:sz w:val="28"/>
          <w:szCs w:val="28"/>
        </w:rPr>
        <w:t xml:space="preserve"> справочнике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fldChar w:fldCharType="end"/>
      </w:r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0162896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lastRenderedPageBreak/>
        <w:t>Управление обработчиками событий</w:t>
      </w:r>
    </w:p>
    <w:p w14:paraId="3C3DC8F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Метод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one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позволяет создавать обработчики, которые могут быть вызваны лишь один раз.</w:t>
      </w:r>
    </w:p>
    <w:p w14:paraId="2952E34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BE5E74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6DE7138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4E5998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one(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click",function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(){alert("</w:t>
      </w:r>
      <w:r w:rsidRPr="008A0F03">
        <w:rPr>
          <w:rFonts w:ascii="Times New Roman" w:hAnsi="Times New Roman" w:cs="Times New Roman"/>
          <w:sz w:val="28"/>
          <w:szCs w:val="28"/>
        </w:rPr>
        <w:t>Вы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нажали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на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кнопку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с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id=but1")});</w:t>
      </w:r>
    </w:p>
    <w:p w14:paraId="073FCEC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35EB552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202E4B87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6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2B1440C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Метод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toggle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позволяет переключаться между различными обработчиками событий по щелчку мыши.</w:t>
      </w:r>
    </w:p>
    <w:p w14:paraId="4305D7C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232C933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175A26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175A26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15D8B50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7CB631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486F01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color","black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77B57D8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"font-size","1em");</w:t>
      </w:r>
    </w:p>
    <w:p w14:paraId="089E199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34484C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$("#par1").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toggle(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549CA5F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color","green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1898B04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"font-size","10px");},function(){</w:t>
      </w:r>
    </w:p>
    <w:p w14:paraId="34AE83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color","red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25EB663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"font-size","20px");},function(){</w:t>
      </w:r>
    </w:p>
    <w:p w14:paraId="52BBF7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color","blue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1006A55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"font-size","30px");},function(){</w:t>
      </w:r>
    </w:p>
    <w:p w14:paraId="6A009C5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color","black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347BA5B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"font-size","1em");</w:t>
      </w:r>
    </w:p>
    <w:p w14:paraId="0691B9C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1F90954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8BCA9E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8CED13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413D241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Эффекты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619D680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методов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fadeOut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fadeIn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и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fadeTo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Вы можете постепенно скрывать и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отображать элементы анимировано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6EACDC2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7887084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//Позволяет постепенно скрыть выбранный элемент</w:t>
      </w:r>
    </w:p>
    <w:p w14:paraId="6F548D1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fadeOut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19B57F5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//Позволяет постепенно отобразить выбранный элемент</w:t>
      </w:r>
    </w:p>
    <w:p w14:paraId="62E36AF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fadeIn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498CA78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//Позволяет постепенно скрыть/отобразить элемент до указанного значения прозрачности</w:t>
      </w:r>
    </w:p>
    <w:p w14:paraId="3403DFA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fadeTo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,п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розрачность,функция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13A7DBF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9AD70F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DD360F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13C98A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</w:p>
    <w:p w14:paraId="7CB961A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fadeOut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(3000)});</w:t>
      </w:r>
    </w:p>
    <w:p w14:paraId="6EE386A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fadeIn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(3000)});</w:t>
      </w:r>
    </w:p>
    <w:p w14:paraId="29B27A6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fadeTo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(3000,0.3)});</w:t>
      </w:r>
    </w:p>
    <w:p w14:paraId="3F0DCBD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$("#but4").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fadeTo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(3000,0.8)});</w:t>
      </w:r>
    </w:p>
    <w:p w14:paraId="0F526AA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$("#but5").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fadeOut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(3000,function(){</w:t>
      </w:r>
    </w:p>
    <w:p w14:paraId="67D13C5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("Абзац был полностью скрыт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.");</w:t>
      </w:r>
      <w:proofErr w:type="gramEnd"/>
    </w:p>
    <w:p w14:paraId="6104A2A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09DFF03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6F0EBC1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352262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218E8CBF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7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74BA486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 xml:space="preserve">С помощью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методов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slideUp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slideDown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и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slideToggle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Вы можете плавно изменять высоту выбранных элементов.</w:t>
      </w:r>
    </w:p>
    <w:p w14:paraId="2978D9D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1C4A8E3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//Позволяет изменяет высоту элемента до 0</w:t>
      </w:r>
    </w:p>
    <w:p w14:paraId="733D82E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slideUp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19D4C6D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//Позволяет плавно возвратить элементу его изначальную высоту</w:t>
      </w:r>
    </w:p>
    <w:p w14:paraId="12DD12F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slideDown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462DD7B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//При первом вызове будет действовать как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slideUp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, а при втором как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slideDown</w:t>
      </w:r>
      <w:proofErr w:type="spellEnd"/>
    </w:p>
    <w:p w14:paraId="67BA3C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slideToggle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скорость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,ф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ункция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);</w:t>
      </w:r>
    </w:p>
    <w:p w14:paraId="6EA0DED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C9150F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DDD025A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175A26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175A26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2B02DFC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3BE0D69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function(){$("#square").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slideUp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(3000)});</w:t>
      </w:r>
    </w:p>
    <w:p w14:paraId="3B963C7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function(){$("#square").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slideDown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(3000)});</w:t>
      </w:r>
    </w:p>
    <w:p w14:paraId="0D9ACCF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function(){$("#square").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slideToggle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(3000)});</w:t>
      </w:r>
    </w:p>
    <w:p w14:paraId="06B605D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$("#but4").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function(){$("#square").slideUp(3000,function(){</w:t>
      </w:r>
    </w:p>
    <w:p w14:paraId="100B92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("Текст был скрыт");</w:t>
      </w:r>
    </w:p>
    <w:p w14:paraId="2700209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4AEE8CB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3C98C56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BDA15D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088420D7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8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4FEC7BC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метода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slideToggle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создавать на Ваших страницах удобные выпадающие меню.</w:t>
      </w:r>
    </w:p>
    <w:p w14:paraId="3E55201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2BCDEE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2C142B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4B29B37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$("#menu").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function(){$("#list").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slideToggle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(2000)});</w:t>
      </w:r>
    </w:p>
    <w:p w14:paraId="19D774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$("#menu").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toggle(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9A4703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img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src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","menudown.gif")},function(){</w:t>
      </w:r>
    </w:p>
    <w:p w14:paraId="34718D2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img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src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","menuup.gif")</w:t>
      </w:r>
    </w:p>
    <w:p w14:paraId="0340DA3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6A009A5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$("#menu").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mouseover(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function(){$("#menu").css("background-color","#01939a")});</w:t>
      </w:r>
    </w:p>
    <w:p w14:paraId="342EE3F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$("#menu").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mouseout(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function(){$("#menu").css("background-color","#006064")});</w:t>
      </w:r>
    </w:p>
    <w:p w14:paraId="05EB4C3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2ED7FEF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2F5D6F40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19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2E81A71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Анимация в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3EF40A1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animate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создавать на Ваших страницах полноценную анимацию.</w:t>
      </w:r>
    </w:p>
    <w:p w14:paraId="33336A3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567FC99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$("селектор").animate({стили}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>корость,функция_смягчения,функция);</w:t>
      </w:r>
    </w:p>
    <w:p w14:paraId="7F6512A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стили</w:t>
      </w:r>
      <w:r w:rsidRPr="008A0F03">
        <w:rPr>
          <w:rFonts w:ascii="Times New Roman" w:hAnsi="Times New Roman" w:cs="Times New Roman"/>
          <w:sz w:val="28"/>
          <w:szCs w:val="28"/>
        </w:rPr>
        <w:t> задает CSS стили для анимации (к элементу одновременно может быть применено несколько стилей).</w:t>
      </w:r>
    </w:p>
    <w:p w14:paraId="638A3D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скорость</w:t>
      </w:r>
      <w:r w:rsidRPr="008A0F03">
        <w:rPr>
          <w:rFonts w:ascii="Times New Roman" w:hAnsi="Times New Roman" w:cs="Times New Roman"/>
          <w:sz w:val="28"/>
          <w:szCs w:val="28"/>
        </w:rPr>
        <w:t> задает скорость анимации. Вы можете указать скорость используя предопределенные свойства: 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slow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fast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normal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 (медленно, быстро, нормально) или указать скорость в миллисекундах (1000 миллисекунд = 1 секунда).</w:t>
      </w:r>
    </w:p>
    <w:p w14:paraId="496662C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функция_смягчения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задает функцию, которая будет отвечать за плавность выполнения анимации.</w:t>
      </w:r>
    </w:p>
    <w:p w14:paraId="77E8D2E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функция</w:t>
      </w:r>
      <w:r w:rsidRPr="008A0F03">
        <w:rPr>
          <w:rFonts w:ascii="Times New Roman" w:hAnsi="Times New Roman" w:cs="Times New Roman"/>
          <w:sz w:val="28"/>
          <w:szCs w:val="28"/>
        </w:rPr>
        <w:t> указывает имя функции, код которой будет выполнен после завершения анимации.</w:t>
      </w:r>
    </w:p>
    <w:p w14:paraId="39F0850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B2BF03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FAAB72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13406E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29E33FE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$("p").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{fontSize:30},2000);</w:t>
      </w:r>
    </w:p>
    <w:p w14:paraId="0E16BB2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$("p").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{top:220},2000);</w:t>
      </w:r>
    </w:p>
    <w:p w14:paraId="1916E99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$("p").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{fontSize:"1em"},2000);</w:t>
      </w:r>
    </w:p>
    <w:p w14:paraId="1F0CFE1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$("p").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animate(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{left:320},2000);</w:t>
      </w:r>
    </w:p>
    <w:p w14:paraId="507C417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8A0F03">
        <w:rPr>
          <w:rFonts w:ascii="Times New Roman" w:hAnsi="Times New Roman" w:cs="Times New Roman"/>
          <w:sz w:val="28"/>
          <w:szCs w:val="28"/>
        </w:rPr>
        <w:t>$("p").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animate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({top:0,left:0},2000);</w:t>
      </w:r>
    </w:p>
    <w:p w14:paraId="49E9851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1EA4C3E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1FBBC3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216FB71D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20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55D08B0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8A0F03">
        <w:rPr>
          <w:rFonts w:ascii="Times New Roman" w:hAnsi="Times New Roman" w:cs="Times New Roman"/>
          <w:sz w:val="28"/>
          <w:szCs w:val="28"/>
        </w:rPr>
        <w:t xml:space="preserve"> для того, чтобы воспользоваться свойствами позиционирования элемента необходимо вначале установить свойству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position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значение отличное от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static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.</w:t>
      </w:r>
    </w:p>
    <w:p w14:paraId="3C7388C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7531B5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Работа с DOM</w:t>
      </w:r>
    </w:p>
    <w:p w14:paraId="0A4C219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содержит набор методов значительно упрощающих взаимодействие с DOM.</w:t>
      </w:r>
    </w:p>
    <w:p w14:paraId="25B22B1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Методы, которые будут рассмотрены в данной главе могут применяться и для HTML и для XML документов.</w:t>
      </w:r>
    </w:p>
    <w:p w14:paraId="3F2B43B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Изменение содержимого элементов с помощью 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jQuery</w:t>
      </w:r>
      <w:proofErr w:type="spellEnd"/>
    </w:p>
    <w:p w14:paraId="79D22FE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изменить или узнать внутреннее содержимое выбранного элемента.</w:t>
      </w:r>
    </w:p>
    <w:p w14:paraId="0F83A7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48BDAE8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//Узнаем содержимое выбранного элемента</w:t>
      </w:r>
    </w:p>
    <w:p w14:paraId="2FDDEA8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();</w:t>
      </w:r>
    </w:p>
    <w:p w14:paraId="6F7C1E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//Изменим содержимое выбранного элемента</w:t>
      </w:r>
    </w:p>
    <w:p w14:paraId="079EA75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("новое содержимое");</w:t>
      </w:r>
    </w:p>
    <w:p w14:paraId="6C85E21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br/>
      </w:r>
    </w:p>
    <w:p w14:paraId="6740268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313320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272413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643C56D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9DD102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html(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"&lt;b&gt;jQuery&lt;/b&gt; - </w:t>
      </w:r>
      <w:r w:rsidRPr="008A0F03">
        <w:rPr>
          <w:rFonts w:ascii="Times New Roman" w:hAnsi="Times New Roman" w:cs="Times New Roman"/>
          <w:sz w:val="28"/>
          <w:szCs w:val="28"/>
        </w:rPr>
        <w:t>это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JavaScript </w:t>
      </w:r>
      <w:r w:rsidRPr="008A0F03">
        <w:rPr>
          <w:rFonts w:ascii="Times New Roman" w:hAnsi="Times New Roman" w:cs="Times New Roman"/>
          <w:sz w:val="28"/>
          <w:szCs w:val="28"/>
        </w:rPr>
        <w:t>библиотека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8A0F03">
        <w:rPr>
          <w:rFonts w:ascii="Times New Roman" w:hAnsi="Times New Roman" w:cs="Times New Roman"/>
          <w:sz w:val="28"/>
          <w:szCs w:val="28"/>
        </w:rPr>
        <w:t>значительно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30C0DCD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Pr="008A0F03">
        <w:rPr>
          <w:rFonts w:ascii="Times New Roman" w:hAnsi="Times New Roman" w:cs="Times New Roman"/>
          <w:sz w:val="28"/>
          <w:szCs w:val="28"/>
        </w:rPr>
        <w:t>упрощающая написание кода.");</w:t>
      </w:r>
    </w:p>
    <w:p w14:paraId="71E5F5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});</w:t>
      </w:r>
    </w:p>
    <w:p w14:paraId="1E08534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$("#but2").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407040C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   $("#par2").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значительно облегчает взаимодействие с DOM.");</w:t>
      </w:r>
    </w:p>
    <w:p w14:paraId="2D721F0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});</w:t>
      </w:r>
    </w:p>
    <w:p w14:paraId="0E1C6E3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3BCE95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alert(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$("#par1").html());</w:t>
      </w:r>
    </w:p>
    <w:p w14:paraId="315021F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6A33001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$("#but4").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4196DDD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alert(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$("#par2").html());</w:t>
      </w:r>
    </w:p>
    <w:p w14:paraId="53C8CA5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590701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CC54DE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84A6AFD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21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19F73E4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D1C355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append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вставить произвольный текст после внутреннего содержимого выбранного элемента.</w:t>
      </w:r>
    </w:p>
    <w:p w14:paraId="7E37B38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prepend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вставить произвольный текст перед внутренним содержимым выбранного элемента.</w:t>
      </w:r>
    </w:p>
    <w:p w14:paraId="39F0441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51705F8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//Добавим текст после внутреннего содержимого элемента</w:t>
      </w:r>
    </w:p>
    <w:p w14:paraId="5F0E65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append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("произвольный текст");</w:t>
      </w:r>
    </w:p>
    <w:p w14:paraId="4649C88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//Добавим текст перед внутренним содержимым элемента</w:t>
      </w:r>
    </w:p>
    <w:p w14:paraId="179F99D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prepend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("произвольный текст");</w:t>
      </w:r>
    </w:p>
    <w:p w14:paraId="60DDDE6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br/>
      </w:r>
    </w:p>
    <w:p w14:paraId="3AA983E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43561FA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175A26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175A26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5EFC645F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</w:t>
      </w:r>
    </w:p>
    <w:p w14:paraId="13A3855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33EA1D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prepend(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"&lt;b&gt;jQuery&lt;/b&gt; - </w:t>
      </w:r>
      <w:r w:rsidRPr="008A0F03">
        <w:rPr>
          <w:rFonts w:ascii="Times New Roman" w:hAnsi="Times New Roman" w:cs="Times New Roman"/>
          <w:sz w:val="28"/>
          <w:szCs w:val="28"/>
        </w:rPr>
        <w:t>это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");</w:t>
      </w:r>
    </w:p>
    <w:p w14:paraId="14D2682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66F3685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$("#but2").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click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(){</w:t>
      </w:r>
      <w:proofErr w:type="gramEnd"/>
    </w:p>
    <w:p w14:paraId="22F74C0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   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append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 значительно упрощающая написание кода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.");</w:t>
      </w:r>
      <w:proofErr w:type="gramEnd"/>
    </w:p>
    <w:p w14:paraId="042C10F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});</w:t>
      </w:r>
    </w:p>
    <w:p w14:paraId="2992BF1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DB9075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$("body").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append(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"&lt;p&gt;</w:t>
      </w:r>
      <w:r w:rsidRPr="008A0F03">
        <w:rPr>
          <w:rFonts w:ascii="Times New Roman" w:hAnsi="Times New Roman" w:cs="Times New Roman"/>
          <w:sz w:val="28"/>
          <w:szCs w:val="28"/>
        </w:rPr>
        <w:t>Я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добавленный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A0F03">
        <w:rPr>
          <w:rFonts w:ascii="Times New Roman" w:hAnsi="Times New Roman" w:cs="Times New Roman"/>
          <w:sz w:val="28"/>
          <w:szCs w:val="28"/>
        </w:rPr>
        <w:t>абзац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.&lt;/p&gt;");</w:t>
      </w:r>
    </w:p>
    <w:p w14:paraId="3E5C048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6B267A3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E2AB11F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22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06D9CDE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CBCD00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attr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узнать или изменить содержимое указанного атрибута у выбранного элемента.</w:t>
      </w:r>
    </w:p>
    <w:p w14:paraId="2284ECA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 помощью метода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removeAttr</w:t>
      </w:r>
      <w:proofErr w:type="spellEnd"/>
      <w:r w:rsidRPr="008A0F03">
        <w:rPr>
          <w:rFonts w:ascii="Times New Roman" w:hAnsi="Times New Roman" w:cs="Times New Roman"/>
          <w:b/>
          <w:bCs/>
          <w:sz w:val="28"/>
          <w:szCs w:val="28"/>
        </w:rPr>
        <w:t>()</w:t>
      </w:r>
      <w:r w:rsidRPr="008A0F03">
        <w:rPr>
          <w:rFonts w:ascii="Times New Roman" w:hAnsi="Times New Roman" w:cs="Times New Roman"/>
          <w:sz w:val="28"/>
          <w:szCs w:val="28"/>
        </w:rPr>
        <w:t> Вы можете удалить указанный атрибут у выбранного элемента.</w:t>
      </w:r>
    </w:p>
    <w:p w14:paraId="60780D0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//Узнаем значение произвольного атрибута</w:t>
      </w:r>
    </w:p>
    <w:p w14:paraId="789976A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("атрибут");</w:t>
      </w:r>
    </w:p>
    <w:p w14:paraId="3269B0B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//Установим новое значение произвольному атрибуту</w:t>
      </w:r>
    </w:p>
    <w:p w14:paraId="1BAD6AC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("атрибут", "новое значение");</w:t>
      </w:r>
    </w:p>
    <w:p w14:paraId="66E5DEE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//Удалим атрибут</w:t>
      </w:r>
    </w:p>
    <w:p w14:paraId="1BA648B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removeAttr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("атрибут");</w:t>
      </w:r>
    </w:p>
    <w:p w14:paraId="5540A92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br/>
      </w:r>
    </w:p>
    <w:p w14:paraId="2CA58BF1" w14:textId="77777777" w:rsidR="008A0F03" w:rsidRPr="008E3E9E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5F6696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937626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1CC5C64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6A55787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alert(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$("#anchor1").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"));</w:t>
      </w:r>
    </w:p>
    <w:p w14:paraId="6BFBA78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});</w:t>
      </w:r>
    </w:p>
    <w:p w14:paraId="3055C8C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6603FD5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$("#anchor1").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","http://www.wisdomweb.ru/JQ/");</w:t>
      </w:r>
    </w:p>
    <w:p w14:paraId="421BC3C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3E32B8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AD0A57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$("#anchor1").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removeAttr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href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7168772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FB02AD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467ACB5" w14:textId="77777777" w:rsidR="008A0F03" w:rsidRPr="008A0F03" w:rsidRDefault="008E3E9E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hyperlink r:id="rId23" w:tgtFrame="_blank" w:history="1">
        <w:r w:rsidR="008A0F03" w:rsidRPr="008A0F03">
          <w:rPr>
            <w:rStyle w:val="a3"/>
            <w:rFonts w:ascii="Times New Roman" w:hAnsi="Times New Roman" w:cs="Times New Roman"/>
            <w:b/>
            <w:bCs/>
            <w:sz w:val="28"/>
            <w:szCs w:val="28"/>
          </w:rPr>
          <w:t xml:space="preserve"> </w:t>
        </w:r>
      </w:hyperlink>
    </w:p>
    <w:p w14:paraId="08595D3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75AE3E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Метод </w:t>
      </w:r>
      <w:proofErr w:type="spellStart"/>
      <w:r w:rsidRPr="008A0F03">
        <w:rPr>
          <w:rFonts w:ascii="Times New Roman" w:hAnsi="Times New Roman" w:cs="Times New Roman"/>
          <w:b/>
          <w:bCs/>
          <w:sz w:val="28"/>
          <w:szCs w:val="28"/>
        </w:rPr>
        <w:t>wrap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 позволяет "обернуть" выбранный элемент указанными тэгами.</w:t>
      </w:r>
    </w:p>
    <w:p w14:paraId="24E6AAC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wrap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нач_тэг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&gt;&lt;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кон_тэг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&gt;");</w:t>
      </w:r>
    </w:p>
    <w:p w14:paraId="403175A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br/>
      </w:r>
    </w:p>
    <w:p w14:paraId="447C0CD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606822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22BB11E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7DAA32D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56E3CB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 $("#par1").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wrap(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"&lt;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&gt;&lt;/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&gt;");</w:t>
      </w:r>
    </w:p>
    <w:p w14:paraId="711C698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6A098EE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0BBCF22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 $("#par2").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wrap(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"&lt;b&gt;&lt;/b&gt;");</w:t>
      </w:r>
    </w:p>
    <w:p w14:paraId="6AA212F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66BE56E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2F19FA6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 $("#par3").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wrap(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"&lt;div id='wrap1'&gt;&lt;/div&gt;");</w:t>
      </w:r>
    </w:p>
    <w:p w14:paraId="12A8D4C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71F7C46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937D6F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7E3F0A0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370031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B332F5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Управление стилями в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</w:p>
    <w:p w14:paraId="45AC205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7611CC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8A0F03">
        <w:rPr>
          <w:rFonts w:ascii="Times New Roman" w:hAnsi="Times New Roman" w:cs="Times New Roman"/>
          <w:sz w:val="28"/>
          <w:szCs w:val="28"/>
        </w:rPr>
        <w:t>jQuery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имеет группу различных методов значительно упрощающих оформление элементов.</w:t>
      </w:r>
    </w:p>
    <w:p w14:paraId="639A6F4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6AB3D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Одним из самых важных методов в этой группе является метод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().</w:t>
      </w:r>
    </w:p>
    <w:p w14:paraId="6256A70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152ED3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метода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узнавать текущие или устанавливать новые значения свойств оформления элементов.</w:t>
      </w:r>
    </w:p>
    <w:p w14:paraId="55644FB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04532AC7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Синтаксис:</w:t>
      </w:r>
    </w:p>
    <w:p w14:paraId="059CBB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68C2D81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//Узнаем значение указанного CSS свойства выбранного элемента</w:t>
      </w:r>
    </w:p>
    <w:p w14:paraId="15E8F00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("свойство");</w:t>
      </w:r>
    </w:p>
    <w:p w14:paraId="244D18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//Установим новое значение указанному CSS свойству выбранного элемента</w:t>
      </w:r>
    </w:p>
    <w:p w14:paraId="3CA57C2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свойство","значение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");</w:t>
      </w:r>
    </w:p>
    <w:p w14:paraId="3399673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//Установим произвольные значения нескольким CSS свойствам выбранного элемента</w:t>
      </w:r>
    </w:p>
    <w:p w14:paraId="1F18C06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({свойство</w:t>
      </w:r>
      <w:proofErr w:type="gramStart"/>
      <w:r w:rsidRPr="008A0F0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8A0F03">
        <w:rPr>
          <w:rFonts w:ascii="Times New Roman" w:hAnsi="Times New Roman" w:cs="Times New Roman"/>
          <w:sz w:val="28"/>
          <w:szCs w:val="28"/>
        </w:rPr>
        <w:t xml:space="preserve">:значение1,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свойствоN:значениеN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1399339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775BEB7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1C65DB8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</w:rPr>
        <w:t>Пример</w:t>
      </w:r>
    </w:p>
    <w:p w14:paraId="0AA377A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C32F31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09A407D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74CD276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alert(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$("#par1").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("color"));</w:t>
      </w:r>
    </w:p>
    <w:p w14:paraId="7D6CAC7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4D22728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D8FAE22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$("#par2").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color","red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4C181E1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});</w:t>
      </w:r>
    </w:p>
    <w:p w14:paraId="5446A2E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4E5711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{"font-size":"27px","color":"red","font-family":"Arial"});</w:t>
      </w:r>
    </w:p>
    <w:p w14:paraId="6131012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300742E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$("#text1").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focus(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219DDE0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$("#text1").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val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"");</w:t>
      </w:r>
    </w:p>
    <w:p w14:paraId="405A702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688E67C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$("#but4").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A31348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$("#par4").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"font-size",$("#text1").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val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()+"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px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0CB9386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8B65A1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6AB939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F4A53F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83D61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B9F6E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метода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addClass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добавить указанный класс выбранному элементу (данный метод, добавляя новый класс, не удаляет и не заменяет существующие).</w:t>
      </w:r>
    </w:p>
    <w:p w14:paraId="4E41794C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40D724B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С помощью метода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removeClass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Вы можете удалить указанный класс у выбранного элемента.</w:t>
      </w:r>
    </w:p>
    <w:p w14:paraId="18A92F1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D815E2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 xml:space="preserve">Метод 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toggleClass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 xml:space="preserve"> позволяет переключатся между удалением и добавлением класса выбранного элемента.</w:t>
      </w:r>
    </w:p>
    <w:p w14:paraId="5706BAB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836CF0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Синтаксис:</w:t>
      </w:r>
    </w:p>
    <w:p w14:paraId="29B2499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37BE0936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//Добавим указанный класс выбранному элементу</w:t>
      </w:r>
    </w:p>
    <w:p w14:paraId="107430EA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addClass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("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имя_класса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");</w:t>
      </w:r>
    </w:p>
    <w:p w14:paraId="548541B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//Удалим указанный класс у выбранного элемента</w:t>
      </w:r>
    </w:p>
    <w:p w14:paraId="173813D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removeClass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('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имя_класса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');</w:t>
      </w:r>
    </w:p>
    <w:p w14:paraId="5D5D84E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lastRenderedPageBreak/>
        <w:t>//При первом вызове указанный класс будет добавлен, а при втором удален.</w:t>
      </w:r>
    </w:p>
    <w:p w14:paraId="67BF95E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$("селектор").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toggleClass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('</w:t>
      </w:r>
      <w:proofErr w:type="spellStart"/>
      <w:r w:rsidRPr="008A0F03">
        <w:rPr>
          <w:rFonts w:ascii="Times New Roman" w:hAnsi="Times New Roman" w:cs="Times New Roman"/>
          <w:sz w:val="28"/>
          <w:szCs w:val="28"/>
        </w:rPr>
        <w:t>имя_класса</w:t>
      </w:r>
      <w:proofErr w:type="spellEnd"/>
      <w:r w:rsidRPr="008A0F03">
        <w:rPr>
          <w:rFonts w:ascii="Times New Roman" w:hAnsi="Times New Roman" w:cs="Times New Roman"/>
          <w:sz w:val="28"/>
          <w:szCs w:val="28"/>
        </w:rPr>
        <w:t>');</w:t>
      </w:r>
    </w:p>
    <w:p w14:paraId="3BE6F43F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634DE3E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53EC3B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Пример</w:t>
      </w:r>
    </w:p>
    <w:p w14:paraId="63E64EF7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>$(document).</w:t>
      </w:r>
      <w:proofErr w:type="gramStart"/>
      <w:r w:rsidRPr="00175A26">
        <w:rPr>
          <w:rFonts w:ascii="Times New Roman" w:hAnsi="Times New Roman" w:cs="Times New Roman"/>
          <w:sz w:val="28"/>
          <w:szCs w:val="28"/>
          <w:lang w:val="en-US"/>
        </w:rPr>
        <w:t>ready(</w:t>
      </w:r>
      <w:proofErr w:type="gramEnd"/>
      <w:r w:rsidRPr="00175A26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157048A1" w14:textId="77777777" w:rsidR="008A0F03" w:rsidRPr="00175A26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0F9EF560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175A2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  <w:lang w:val="en-US"/>
        </w:rPr>
        <w:t>$("#but1").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60380FC8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addClass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blp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61C2566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777A8D94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$("#but2").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33965BE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removeClass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blp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2A4F9CFB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});</w:t>
      </w:r>
    </w:p>
    <w:p w14:paraId="4B4625A5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$("#but3").</w:t>
      </w:r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click(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function(){</w:t>
      </w:r>
    </w:p>
    <w:p w14:paraId="5D1F0A5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   $("#par1").</w:t>
      </w:r>
      <w:proofErr w:type="spellStart"/>
      <w:proofErr w:type="gramStart"/>
      <w:r w:rsidRPr="008A0F03">
        <w:rPr>
          <w:rFonts w:ascii="Times New Roman" w:hAnsi="Times New Roman" w:cs="Times New Roman"/>
          <w:sz w:val="28"/>
          <w:szCs w:val="28"/>
          <w:lang w:val="en-US"/>
        </w:rPr>
        <w:t>toggleClass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A0F03">
        <w:rPr>
          <w:rFonts w:ascii="Times New Roman" w:hAnsi="Times New Roman" w:cs="Times New Roman"/>
          <w:sz w:val="28"/>
          <w:szCs w:val="28"/>
          <w:lang w:val="en-US"/>
        </w:rPr>
        <w:t>"</w:t>
      </w:r>
      <w:proofErr w:type="spellStart"/>
      <w:r w:rsidRPr="008A0F03">
        <w:rPr>
          <w:rFonts w:ascii="Times New Roman" w:hAnsi="Times New Roman" w:cs="Times New Roman"/>
          <w:sz w:val="28"/>
          <w:szCs w:val="28"/>
          <w:lang w:val="en-US"/>
        </w:rPr>
        <w:t>blp</w:t>
      </w:r>
      <w:proofErr w:type="spellEnd"/>
      <w:r w:rsidRPr="008A0F03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0ADBF4C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334991D1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286BC283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  <w:r w:rsidRPr="008A0F03">
        <w:rPr>
          <w:rFonts w:ascii="Times New Roman" w:hAnsi="Times New Roman" w:cs="Times New Roman"/>
          <w:sz w:val="28"/>
          <w:szCs w:val="28"/>
        </w:rPr>
        <w:t>});</w:t>
      </w:r>
    </w:p>
    <w:p w14:paraId="4911EF49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p w14:paraId="5015993D" w14:textId="77777777" w:rsidR="008A0F03" w:rsidRPr="008A0F03" w:rsidRDefault="008A0F03" w:rsidP="008A0F03">
      <w:pPr>
        <w:tabs>
          <w:tab w:val="left" w:pos="1134"/>
        </w:tabs>
        <w:rPr>
          <w:rFonts w:ascii="Times New Roman" w:hAnsi="Times New Roman" w:cs="Times New Roman"/>
          <w:sz w:val="28"/>
          <w:szCs w:val="28"/>
        </w:rPr>
      </w:pPr>
    </w:p>
    <w:sectPr w:rsidR="008A0F03" w:rsidRPr="008A0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705FE"/>
    <w:multiLevelType w:val="multilevel"/>
    <w:tmpl w:val="31F85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750878"/>
    <w:multiLevelType w:val="multilevel"/>
    <w:tmpl w:val="3AFAF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F37469"/>
    <w:multiLevelType w:val="multilevel"/>
    <w:tmpl w:val="41A6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F03"/>
    <w:rsid w:val="00033BB1"/>
    <w:rsid w:val="00175A26"/>
    <w:rsid w:val="008A0F03"/>
    <w:rsid w:val="008E3E9E"/>
    <w:rsid w:val="00D35CDF"/>
    <w:rsid w:val="00D533B0"/>
    <w:rsid w:val="00F9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74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0F0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0F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875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411412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497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3072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474873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836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9844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858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9586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9168623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0258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9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6393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7664392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58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69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2858520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1130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63817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4951690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736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614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323373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1745756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8662131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9492450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981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48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5205545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450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560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0316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9176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558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17251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6917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3563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891490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0366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32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3965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8449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96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17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01255767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40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246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9764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74671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788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6015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4885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82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7854550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412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576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7389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1877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159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26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105321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444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2280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2803870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188886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2923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703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353836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65344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0746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92135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239050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324765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774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18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5429333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637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6607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012958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804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0174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560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83285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171570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99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1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7017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34360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8466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84883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709969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1016782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097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404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044914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6954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66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823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444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765851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8062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077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744098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4986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8053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179500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1200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00287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812988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426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303000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967606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288949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0088681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852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545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95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74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633641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158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805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3634142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030546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2036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455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1700645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732476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657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052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565111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196880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sdomweb.ru/editor/wweditor.php?fname=jq_command2" TargetMode="External"/><Relationship Id="rId13" Type="http://schemas.openxmlformats.org/officeDocument/2006/relationships/hyperlink" Target="http://www.wisdomweb.ru/editor/wweditor.php?fname=jq_event3" TargetMode="External"/><Relationship Id="rId18" Type="http://schemas.openxmlformats.org/officeDocument/2006/relationships/hyperlink" Target="http://www.wisdomweb.ru/editor/wweditor.php?fname=jq_effect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wisdomweb.ru/editor/wweditor.php?fname=jq_dom1" TargetMode="External"/><Relationship Id="rId7" Type="http://schemas.openxmlformats.org/officeDocument/2006/relationships/hyperlink" Target="http://www.wisdomweb.ru/editor/wweditor.php?fname=jq_command1" TargetMode="External"/><Relationship Id="rId12" Type="http://schemas.openxmlformats.org/officeDocument/2006/relationships/hyperlink" Target="http://www.wisdomweb.ru/editor/wweditor.php?fname=jq_event2" TargetMode="External"/><Relationship Id="rId17" Type="http://schemas.openxmlformats.org/officeDocument/2006/relationships/hyperlink" Target="http://www.wisdomweb.ru/editor/wweditor.php?fname=jq_effect2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wisdomweb.ru/editor/wweditor.php?fname=jq_event6" TargetMode="External"/><Relationship Id="rId20" Type="http://schemas.openxmlformats.org/officeDocument/2006/relationships/hyperlink" Target="http://www.wisdomweb.ru/editor/wweditor.php?fname=jq_effect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jquery.com/" TargetMode="External"/><Relationship Id="rId11" Type="http://schemas.openxmlformats.org/officeDocument/2006/relationships/hyperlink" Target="http://www.wisdomweb.ru/editor/wweditor.php?fname=jq_event1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wisdomweb.ru/editor/wweditor.php?fname=jq_event5" TargetMode="External"/><Relationship Id="rId23" Type="http://schemas.openxmlformats.org/officeDocument/2006/relationships/hyperlink" Target="http://www.wisdomweb.ru/editor/wweditor.php?fname=jq_dom4" TargetMode="External"/><Relationship Id="rId10" Type="http://schemas.openxmlformats.org/officeDocument/2006/relationships/hyperlink" Target="http://www.wisdomweb.ru/editor/wweditor.php?fname=jq_command3" TargetMode="External"/><Relationship Id="rId19" Type="http://schemas.openxmlformats.org/officeDocument/2006/relationships/hyperlink" Target="http://www.wisdomweb.ru/editor/wweditor.php?fname=jq_effect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isdomweb.ru/editor/wweditor.php?fname=jq_thisex1" TargetMode="External"/><Relationship Id="rId14" Type="http://schemas.openxmlformats.org/officeDocument/2006/relationships/hyperlink" Target="http://www.wisdomweb.ru/editor/wweditor.php?fname=jq_event4" TargetMode="External"/><Relationship Id="rId22" Type="http://schemas.openxmlformats.org/officeDocument/2006/relationships/hyperlink" Target="http://www.wisdomweb.ru/editor/wweditor.php?fname=jq_dom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3432</Words>
  <Characters>19567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Мокеров</dc:creator>
  <cp:lastModifiedBy>ww</cp:lastModifiedBy>
  <cp:revision>3</cp:revision>
  <dcterms:created xsi:type="dcterms:W3CDTF">2017-01-11T12:41:00Z</dcterms:created>
  <dcterms:modified xsi:type="dcterms:W3CDTF">2017-01-11T12:42:00Z</dcterms:modified>
</cp:coreProperties>
</file>